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pPr>
        <w:jc w:val="center"/>
        <w:rPr>
          <w:rFonts w:ascii="Times New Roman" w:hAnsi="Times New Roman" w:cs="Times New Roman"/>
          <w:b/>
          <w:kern w:val="0"/>
          <w:szCs w:val="21"/>
        </w:rPr>
      </w:pPr>
      <w:bookmarkStart w:id="0" w:name="_Toc405455732"/>
      <w:bookmarkStart w:id="1" w:name="_Toc440360840"/>
      <w:r w:rsidRPr="00107340">
        <w:rPr>
          <w:rFonts w:ascii="Times New Roman" w:hAnsi="Times New Roman" w:cs="Times New Roman"/>
          <w:b/>
          <w:kern w:val="0"/>
          <w:sz w:val="28"/>
          <w:szCs w:val="28"/>
        </w:rPr>
        <w:t>绿色居住建筑施工图设计审查表</w:t>
      </w:r>
      <w:r w:rsidRPr="00107340">
        <w:rPr>
          <w:rFonts w:ascii="Times New Roman" w:hAnsi="Times New Roman" w:cs="Times New Roman"/>
          <w:b/>
          <w:kern w:val="0"/>
          <w:sz w:val="44"/>
          <w:szCs w:val="28"/>
        </w:rPr>
        <w:t>（暖通专业）</w:t>
      </w:r>
    </w:p>
    <w:tbl>
      <w:tblPr>
        <w:tblW w:w="99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762"/>
        <w:gridCol w:w="529"/>
        <w:gridCol w:w="1291"/>
        <w:gridCol w:w="2653"/>
        <w:gridCol w:w="167"/>
        <w:gridCol w:w="15"/>
        <w:gridCol w:w="36"/>
        <w:gridCol w:w="530"/>
        <w:gridCol w:w="199"/>
        <w:gridCol w:w="1800"/>
        <w:gridCol w:w="985"/>
        <w:gridCol w:w="986"/>
      </w:tblGrid>
      <w:tr w:rsidR="00DC4DF0" w:rsidRPr="00107340">
        <w:trPr>
          <w:cantSplit/>
          <w:trHeight w:val="457"/>
          <w:jc w:val="center"/>
        </w:trPr>
        <w:tc>
          <w:tcPr>
            <w:tcW w:w="9953" w:type="dxa"/>
            <w:gridSpan w:val="12"/>
            <w:tcBorders>
              <w:top w:val="single" w:sz="4" w:space="0" w:color="auto"/>
            </w:tcBorders>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一、项目基本信息（设计单位填写）</w:t>
            </w:r>
          </w:p>
        </w:tc>
      </w:tr>
      <w:tr w:rsidR="00DC4DF0" w:rsidRPr="00107340">
        <w:trPr>
          <w:cantSplit/>
          <w:trHeight w:val="387"/>
          <w:jc w:val="center"/>
        </w:trPr>
        <w:tc>
          <w:tcPr>
            <w:tcW w:w="1291" w:type="dxa"/>
            <w:gridSpan w:val="2"/>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工程名称</w:t>
            </w:r>
          </w:p>
        </w:tc>
        <w:tc>
          <w:tcPr>
            <w:tcW w:w="3944" w:type="dxa"/>
            <w:gridSpan w:val="2"/>
            <w:vAlign w:val="center"/>
          </w:tcPr>
          <w:p w:rsidR="00DC4DF0" w:rsidRPr="00107340" w:rsidRDefault="00DC4DF0">
            <w:pPr>
              <w:adjustRightInd w:val="0"/>
              <w:snapToGrid w:val="0"/>
              <w:rPr>
                <w:rFonts w:ascii="Times New Roman" w:hAnsi="Times New Roman" w:cs="Times New Roman"/>
                <w:b/>
                <w:sz w:val="18"/>
                <w:szCs w:val="18"/>
              </w:rPr>
            </w:pPr>
          </w:p>
        </w:tc>
        <w:tc>
          <w:tcPr>
            <w:tcW w:w="748" w:type="dxa"/>
            <w:gridSpan w:val="4"/>
            <w:vAlign w:val="center"/>
          </w:tcPr>
          <w:p w:rsidR="00DC4DF0" w:rsidRPr="00107340" w:rsidRDefault="00B27FF2" w:rsidP="00CB1FD9">
            <w:pPr>
              <w:adjustRightInd w:val="0"/>
              <w:snapToGrid w:val="0"/>
              <w:jc w:val="distribute"/>
              <w:rPr>
                <w:rFonts w:ascii="Times New Roman" w:hAnsi="Times New Roman" w:cs="Times New Roman"/>
                <w:kern w:val="0"/>
                <w:sz w:val="18"/>
                <w:szCs w:val="18"/>
              </w:rPr>
            </w:pPr>
            <w:r w:rsidRPr="00107340">
              <w:rPr>
                <w:rFonts w:ascii="Times New Roman" w:hAnsi="Times New Roman" w:cs="Times New Roman"/>
                <w:kern w:val="0"/>
                <w:sz w:val="18"/>
                <w:szCs w:val="18"/>
              </w:rPr>
              <w:t>工程地点</w:t>
            </w:r>
          </w:p>
        </w:tc>
        <w:tc>
          <w:tcPr>
            <w:tcW w:w="3970" w:type="dxa"/>
            <w:gridSpan w:val="4"/>
            <w:vAlign w:val="center"/>
          </w:tcPr>
          <w:p w:rsidR="00DC4DF0" w:rsidRPr="00107340" w:rsidRDefault="00DC4DF0">
            <w:pPr>
              <w:adjustRightInd w:val="0"/>
              <w:snapToGrid w:val="0"/>
              <w:rPr>
                <w:rFonts w:ascii="Times New Roman" w:hAnsi="Times New Roman" w:cs="Times New Roman"/>
                <w:b/>
                <w:sz w:val="18"/>
                <w:szCs w:val="18"/>
              </w:rPr>
            </w:pPr>
          </w:p>
        </w:tc>
      </w:tr>
      <w:tr w:rsidR="00DC4DF0" w:rsidRPr="00107340">
        <w:trPr>
          <w:cantSplit/>
          <w:trHeight w:val="306"/>
          <w:jc w:val="center"/>
        </w:trPr>
        <w:tc>
          <w:tcPr>
            <w:tcW w:w="1291" w:type="dxa"/>
            <w:gridSpan w:val="2"/>
            <w:vMerge w:val="restart"/>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建筑信息</w:t>
            </w:r>
          </w:p>
        </w:tc>
        <w:tc>
          <w:tcPr>
            <w:tcW w:w="3944" w:type="dxa"/>
            <w:gridSpan w:val="2"/>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层数：</w:t>
            </w:r>
            <w:r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建筑高度：</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地下室层数：</w:t>
            </w:r>
          </w:p>
        </w:tc>
        <w:tc>
          <w:tcPr>
            <w:tcW w:w="748" w:type="dxa"/>
            <w:gridSpan w:val="4"/>
            <w:vAlign w:val="center"/>
          </w:tcPr>
          <w:p w:rsidR="00DC4DF0" w:rsidRPr="00107340" w:rsidRDefault="00B27FF2" w:rsidP="00CB1FD9">
            <w:pPr>
              <w:adjustRightInd w:val="0"/>
              <w:snapToGrid w:val="0"/>
              <w:jc w:val="distribute"/>
              <w:rPr>
                <w:rFonts w:ascii="Times New Roman" w:hAnsi="Times New Roman" w:cs="Times New Roman"/>
                <w:kern w:val="0"/>
                <w:sz w:val="18"/>
                <w:szCs w:val="18"/>
              </w:rPr>
            </w:pPr>
            <w:r w:rsidRPr="00107340">
              <w:rPr>
                <w:rFonts w:ascii="Times New Roman" w:hAnsi="Times New Roman" w:cs="Times New Roman"/>
                <w:kern w:val="0"/>
                <w:sz w:val="18"/>
                <w:szCs w:val="18"/>
              </w:rPr>
              <w:t>建设单位</w:t>
            </w:r>
          </w:p>
        </w:tc>
        <w:tc>
          <w:tcPr>
            <w:tcW w:w="3970" w:type="dxa"/>
            <w:gridSpan w:val="4"/>
            <w:vAlign w:val="center"/>
          </w:tcPr>
          <w:p w:rsidR="00DC4DF0" w:rsidRPr="00107340" w:rsidRDefault="00DC4DF0">
            <w:pPr>
              <w:adjustRightInd w:val="0"/>
              <w:snapToGrid w:val="0"/>
              <w:rPr>
                <w:rFonts w:ascii="Times New Roman" w:hAnsi="Times New Roman" w:cs="Times New Roman"/>
                <w:kern w:val="0"/>
                <w:sz w:val="18"/>
                <w:szCs w:val="18"/>
              </w:rPr>
            </w:pPr>
          </w:p>
        </w:tc>
      </w:tr>
      <w:tr w:rsidR="00DC4DF0" w:rsidRPr="00107340">
        <w:trPr>
          <w:cantSplit/>
          <w:trHeight w:val="287"/>
          <w:jc w:val="center"/>
        </w:trPr>
        <w:tc>
          <w:tcPr>
            <w:tcW w:w="1291" w:type="dxa"/>
            <w:gridSpan w:val="2"/>
            <w:vMerge/>
            <w:vAlign w:val="center"/>
          </w:tcPr>
          <w:p w:rsidR="00DC4DF0" w:rsidRPr="00107340" w:rsidRDefault="00DC4DF0">
            <w:pPr>
              <w:adjustRightInd w:val="0"/>
              <w:snapToGrid w:val="0"/>
              <w:rPr>
                <w:rFonts w:ascii="Times New Roman" w:hAnsi="Times New Roman" w:cs="Times New Roman"/>
                <w:kern w:val="0"/>
                <w:sz w:val="18"/>
                <w:szCs w:val="18"/>
              </w:rPr>
            </w:pPr>
          </w:p>
        </w:tc>
        <w:tc>
          <w:tcPr>
            <w:tcW w:w="3944" w:type="dxa"/>
            <w:gridSpan w:val="2"/>
            <w:vAlign w:val="center"/>
          </w:tcPr>
          <w:p w:rsidR="00DC4DF0" w:rsidRPr="00107340" w:rsidRDefault="00B27FF2">
            <w:pPr>
              <w:adjustRightInd w:val="0"/>
              <w:snapToGrid w:val="0"/>
              <w:rPr>
                <w:rFonts w:ascii="Times New Roman" w:hAnsi="Times New Roman" w:cs="Times New Roman"/>
                <w:bCs/>
                <w:kern w:val="0"/>
                <w:sz w:val="18"/>
                <w:szCs w:val="18"/>
              </w:rPr>
            </w:pPr>
            <w:r w:rsidRPr="00107340">
              <w:rPr>
                <w:rFonts w:ascii="Times New Roman" w:hAnsi="Times New Roman" w:cs="Times New Roman"/>
                <w:kern w:val="0"/>
                <w:sz w:val="18"/>
                <w:szCs w:val="18"/>
              </w:rPr>
              <w:t>类型：</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用地面积：</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建筑面积：</w:t>
            </w:r>
          </w:p>
        </w:tc>
        <w:tc>
          <w:tcPr>
            <w:tcW w:w="748" w:type="dxa"/>
            <w:gridSpan w:val="4"/>
            <w:vAlign w:val="center"/>
          </w:tcPr>
          <w:p w:rsidR="00DC4DF0" w:rsidRPr="00107340" w:rsidRDefault="00B27FF2" w:rsidP="00CB1FD9">
            <w:pPr>
              <w:adjustRightInd w:val="0"/>
              <w:snapToGrid w:val="0"/>
              <w:jc w:val="distribute"/>
              <w:rPr>
                <w:rFonts w:ascii="Times New Roman" w:hAnsi="Times New Roman" w:cs="Times New Roman"/>
                <w:kern w:val="0"/>
                <w:sz w:val="18"/>
                <w:szCs w:val="18"/>
              </w:rPr>
            </w:pPr>
            <w:r w:rsidRPr="00107340">
              <w:rPr>
                <w:rFonts w:ascii="Times New Roman" w:hAnsi="Times New Roman" w:cs="Times New Roman"/>
                <w:kern w:val="0"/>
                <w:sz w:val="18"/>
                <w:szCs w:val="18"/>
              </w:rPr>
              <w:t>设计单位</w:t>
            </w:r>
          </w:p>
        </w:tc>
        <w:tc>
          <w:tcPr>
            <w:tcW w:w="3970" w:type="dxa"/>
            <w:gridSpan w:val="4"/>
            <w:vAlign w:val="center"/>
          </w:tcPr>
          <w:p w:rsidR="00DC4DF0" w:rsidRPr="00107340" w:rsidRDefault="00DC4DF0">
            <w:pPr>
              <w:adjustRightInd w:val="0"/>
              <w:snapToGrid w:val="0"/>
              <w:rPr>
                <w:rFonts w:ascii="Times New Roman" w:hAnsi="Times New Roman" w:cs="Times New Roman"/>
                <w:bCs/>
                <w:kern w:val="0"/>
                <w:sz w:val="18"/>
                <w:szCs w:val="18"/>
              </w:rPr>
            </w:pPr>
          </w:p>
        </w:tc>
      </w:tr>
      <w:tr w:rsidR="00DC4DF0" w:rsidRPr="00107340">
        <w:trPr>
          <w:cantSplit/>
          <w:trHeight w:val="475"/>
          <w:jc w:val="center"/>
        </w:trPr>
        <w:tc>
          <w:tcPr>
            <w:tcW w:w="9953" w:type="dxa"/>
            <w:gridSpan w:val="12"/>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二、控制项</w:t>
            </w:r>
          </w:p>
        </w:tc>
      </w:tr>
      <w:tr w:rsidR="00DC4DF0" w:rsidRPr="00107340">
        <w:trPr>
          <w:cantSplit/>
          <w:trHeight w:val="475"/>
          <w:jc w:val="center"/>
        </w:trPr>
        <w:tc>
          <w:tcPr>
            <w:tcW w:w="9953" w:type="dxa"/>
            <w:gridSpan w:val="12"/>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cantSplit/>
          <w:trHeight w:val="475"/>
          <w:jc w:val="center"/>
        </w:trPr>
        <w:tc>
          <w:tcPr>
            <w:tcW w:w="9953" w:type="dxa"/>
            <w:gridSpan w:val="12"/>
            <w:vAlign w:val="center"/>
          </w:tcPr>
          <w:tbl>
            <w:tblPr>
              <w:tblW w:w="99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762"/>
              <w:gridCol w:w="1820"/>
              <w:gridCol w:w="2835"/>
              <w:gridCol w:w="765"/>
              <w:gridCol w:w="1800"/>
              <w:gridCol w:w="985"/>
              <w:gridCol w:w="986"/>
            </w:tblGrid>
            <w:tr w:rsidR="00DC4DF0" w:rsidRPr="00107340">
              <w:trPr>
                <w:cantSplit/>
                <w:trHeight w:val="475"/>
                <w:jc w:val="center"/>
              </w:trPr>
              <w:tc>
                <w:tcPr>
                  <w:tcW w:w="9953" w:type="dxa"/>
                  <w:gridSpan w:val="7"/>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DC4DF0" w:rsidRPr="00107340">
              <w:trPr>
                <w:cantSplit/>
                <w:trHeight w:val="475"/>
                <w:jc w:val="center"/>
              </w:trPr>
              <w:tc>
                <w:tcPr>
                  <w:tcW w:w="762"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20"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35" w:type="dxa"/>
                  <w:tcBorders>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65"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800"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85"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86"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475"/>
                <w:jc w:val="center"/>
              </w:trPr>
              <w:tc>
                <w:tcPr>
                  <w:tcW w:w="762" w:type="dxa"/>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2</w:t>
                  </w:r>
                </w:p>
              </w:tc>
              <w:tc>
                <w:tcPr>
                  <w:tcW w:w="1820" w:type="dxa"/>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能源转换利用方式</w:t>
                  </w:r>
                </w:p>
              </w:tc>
              <w:tc>
                <w:tcPr>
                  <w:tcW w:w="2835" w:type="dxa"/>
                  <w:tcBorders>
                    <w:righ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18"/>
                      <w:szCs w:val="18"/>
                    </w:rPr>
                    <w:t>不应采用电直接加热设备作为供暖空调系统的供暖热源和空气加湿热源。</w:t>
                  </w:r>
                </w:p>
              </w:tc>
              <w:tc>
                <w:tcPr>
                  <w:tcW w:w="765"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00"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85" w:type="dxa"/>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86" w:type="dxa"/>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bl>
          <w:p w:rsidR="00DC4DF0" w:rsidRPr="00107340" w:rsidRDefault="00DC4DF0">
            <w:pPr>
              <w:adjustRightInd w:val="0"/>
              <w:snapToGrid w:val="0"/>
              <w:rPr>
                <w:rFonts w:ascii="Times New Roman" w:hAnsi="Times New Roman" w:cs="Times New Roman"/>
                <w:b/>
                <w:sz w:val="18"/>
                <w:szCs w:val="18"/>
              </w:rPr>
            </w:pPr>
          </w:p>
        </w:tc>
      </w:tr>
      <w:tr w:rsidR="00DC4DF0" w:rsidRPr="00107340">
        <w:trPr>
          <w:cantSplit/>
          <w:trHeight w:val="475"/>
          <w:jc w:val="center"/>
        </w:trPr>
        <w:tc>
          <w:tcPr>
            <w:tcW w:w="9953" w:type="dxa"/>
            <w:gridSpan w:val="12"/>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DC4DF0" w:rsidRPr="00107340">
        <w:trPr>
          <w:cantSplit/>
          <w:trHeight w:val="475"/>
          <w:jc w:val="center"/>
        </w:trPr>
        <w:tc>
          <w:tcPr>
            <w:tcW w:w="9953" w:type="dxa"/>
            <w:gridSpan w:val="12"/>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）节材与材料资源应用</w:t>
            </w:r>
          </w:p>
        </w:tc>
      </w:tr>
      <w:tr w:rsidR="00DC4DF0" w:rsidRPr="00107340">
        <w:trPr>
          <w:cantSplit/>
          <w:trHeight w:val="475"/>
          <w:jc w:val="center"/>
        </w:trPr>
        <w:tc>
          <w:tcPr>
            <w:tcW w:w="9953" w:type="dxa"/>
            <w:gridSpan w:val="12"/>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DC4DF0" w:rsidRPr="00107340">
        <w:trPr>
          <w:cantSplit/>
          <w:trHeight w:val="475"/>
          <w:jc w:val="center"/>
        </w:trPr>
        <w:tc>
          <w:tcPr>
            <w:tcW w:w="762"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20"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35" w:type="dxa"/>
            <w:gridSpan w:val="3"/>
            <w:tcBorders>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65" w:type="dxa"/>
            <w:gridSpan w:val="3"/>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800"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85"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86"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475"/>
          <w:jc w:val="center"/>
        </w:trPr>
        <w:tc>
          <w:tcPr>
            <w:tcW w:w="762" w:type="dxa"/>
            <w:vAlign w:val="center"/>
          </w:tcPr>
          <w:p w:rsidR="00DC4DF0" w:rsidRPr="00107340" w:rsidRDefault="00B27FF2">
            <w:pPr>
              <w:jc w:val="center"/>
              <w:rPr>
                <w:rFonts w:ascii="Times New Roman" w:eastAsia="宋体" w:hAnsi="Times New Roman" w:cs="Times New Roman"/>
                <w:sz w:val="18"/>
                <w:szCs w:val="18"/>
              </w:rPr>
            </w:pPr>
            <w:r w:rsidRPr="00107340">
              <w:rPr>
                <w:rFonts w:ascii="Times New Roman" w:hAnsi="Times New Roman" w:cs="Times New Roman"/>
                <w:sz w:val="18"/>
                <w:szCs w:val="18"/>
              </w:rPr>
              <w:t>4</w:t>
            </w:r>
          </w:p>
        </w:tc>
        <w:tc>
          <w:tcPr>
            <w:tcW w:w="1820" w:type="dxa"/>
            <w:gridSpan w:val="2"/>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室内设计参数</w:t>
            </w:r>
          </w:p>
        </w:tc>
        <w:tc>
          <w:tcPr>
            <w:tcW w:w="2835" w:type="dxa"/>
            <w:gridSpan w:val="3"/>
            <w:tcBorders>
              <w:righ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18"/>
                <w:szCs w:val="18"/>
              </w:rPr>
              <w:t>采用集中供暖空调系统的建筑，房间内的温度、湿度、新风量等设计参数应符合现行国家标准《民用建筑供暖通风与空调设计规范》</w:t>
            </w:r>
            <w:r w:rsidRPr="00107340">
              <w:rPr>
                <w:rFonts w:ascii="Times New Roman" w:hAnsi="Times New Roman" w:cs="Times New Roman"/>
                <w:sz w:val="18"/>
                <w:szCs w:val="18"/>
              </w:rPr>
              <w:t>GB50736</w:t>
            </w:r>
            <w:r w:rsidRPr="00107340">
              <w:rPr>
                <w:rFonts w:ascii="Times New Roman" w:hAnsi="Times New Roman" w:cs="Times New Roman"/>
                <w:sz w:val="18"/>
                <w:szCs w:val="18"/>
              </w:rPr>
              <w:t>的规定。</w:t>
            </w:r>
          </w:p>
        </w:tc>
        <w:tc>
          <w:tcPr>
            <w:tcW w:w="765" w:type="dxa"/>
            <w:gridSpan w:val="3"/>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00"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85" w:type="dxa"/>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86" w:type="dxa"/>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cantSplit/>
          <w:trHeight w:val="475"/>
          <w:jc w:val="center"/>
        </w:trPr>
        <w:tc>
          <w:tcPr>
            <w:tcW w:w="9953" w:type="dxa"/>
            <w:gridSpan w:val="12"/>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三、评价项</w:t>
            </w:r>
            <w:r w:rsidRPr="00107340">
              <w:rPr>
                <w:rFonts w:ascii="Times New Roman" w:hAnsi="Times New Roman" w:cs="Times New Roman"/>
                <w:sz w:val="18"/>
                <w:szCs w:val="18"/>
              </w:rPr>
              <w:t>（数值由设计单位填写）</w:t>
            </w:r>
          </w:p>
        </w:tc>
      </w:tr>
      <w:tr w:rsidR="00DC4DF0" w:rsidRPr="00107340">
        <w:trPr>
          <w:cantSplit/>
          <w:trHeight w:val="475"/>
          <w:jc w:val="center"/>
        </w:trPr>
        <w:tc>
          <w:tcPr>
            <w:tcW w:w="9953" w:type="dxa"/>
            <w:gridSpan w:val="12"/>
            <w:vAlign w:val="center"/>
          </w:tcPr>
          <w:p w:rsidR="00DC4DF0" w:rsidRPr="00107340" w:rsidRDefault="00B27FF2">
            <w:pPr>
              <w:adjustRightInd w:val="0"/>
              <w:snapToGrid w:val="0"/>
              <w:jc w:val="left"/>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cantSplit/>
          <w:trHeight w:val="475"/>
          <w:jc w:val="center"/>
        </w:trPr>
        <w:tc>
          <w:tcPr>
            <w:tcW w:w="9953" w:type="dxa"/>
            <w:gridSpan w:val="12"/>
            <w:vAlign w:val="center"/>
          </w:tcPr>
          <w:p w:rsidR="00DC4DF0" w:rsidRPr="00107340" w:rsidRDefault="00B27FF2">
            <w:pPr>
              <w:adjustRightInd w:val="0"/>
              <w:snapToGrid w:val="0"/>
              <w:rPr>
                <w:rFonts w:ascii="Times New Roman" w:hAnsi="Times New Roman" w:cs="Times New Roman"/>
                <w:szCs w:val="24"/>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DC4DF0" w:rsidRPr="00107340">
        <w:trPr>
          <w:cantSplit/>
          <w:trHeight w:val="475"/>
          <w:jc w:val="center"/>
        </w:trPr>
        <w:tc>
          <w:tcPr>
            <w:tcW w:w="762"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20" w:type="dxa"/>
            <w:gridSpan w:val="2"/>
            <w:tcBorders>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71" w:type="dxa"/>
            <w:gridSpan w:val="4"/>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9" w:type="dxa"/>
            <w:gridSpan w:val="2"/>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800"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85"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86"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CB1FD9" w:rsidRPr="00107340">
        <w:trPr>
          <w:cantSplit/>
          <w:trHeight w:val="2803"/>
          <w:jc w:val="center"/>
        </w:trPr>
        <w:tc>
          <w:tcPr>
            <w:tcW w:w="762" w:type="dxa"/>
            <w:vAlign w:val="center"/>
          </w:tcPr>
          <w:p w:rsidR="00CB1FD9" w:rsidRPr="00107340" w:rsidRDefault="00CB1FD9">
            <w:pPr>
              <w:jc w:val="center"/>
              <w:rPr>
                <w:rFonts w:ascii="Times New Roman" w:hAnsi="Times New Roman" w:cs="Times New Roman"/>
                <w:sz w:val="18"/>
                <w:szCs w:val="18"/>
              </w:rPr>
            </w:pPr>
            <w:r w:rsidRPr="00107340">
              <w:rPr>
                <w:rFonts w:ascii="Times New Roman" w:hAnsi="Times New Roman" w:cs="Times New Roman"/>
                <w:sz w:val="18"/>
                <w:szCs w:val="18"/>
              </w:rPr>
              <w:t>4</w:t>
            </w:r>
          </w:p>
        </w:tc>
        <w:tc>
          <w:tcPr>
            <w:tcW w:w="1820" w:type="dxa"/>
            <w:gridSpan w:val="2"/>
            <w:tcBorders>
              <w:right w:val="single" w:sz="4" w:space="0" w:color="auto"/>
            </w:tcBorders>
            <w:vAlign w:val="center"/>
          </w:tcPr>
          <w:p w:rsidR="00CB1FD9" w:rsidRPr="00107340" w:rsidRDefault="00CB1FD9">
            <w:pPr>
              <w:rPr>
                <w:rFonts w:ascii="Times New Roman" w:hAnsi="Times New Roman" w:cs="Times New Roman"/>
                <w:sz w:val="18"/>
                <w:szCs w:val="18"/>
              </w:rPr>
            </w:pPr>
            <w:r w:rsidRPr="00107340">
              <w:rPr>
                <w:rFonts w:ascii="Times New Roman" w:hAnsi="Times New Roman" w:cs="Times New Roman"/>
                <w:sz w:val="18"/>
                <w:szCs w:val="18"/>
              </w:rPr>
              <w:t>供暖空调系统的冷、热源机组能效比</w:t>
            </w:r>
          </w:p>
        </w:tc>
        <w:tc>
          <w:tcPr>
            <w:tcW w:w="2871" w:type="dxa"/>
            <w:gridSpan w:val="4"/>
            <w:tcBorders>
              <w:left w:val="single" w:sz="4" w:space="0" w:color="auto"/>
              <w:right w:val="single" w:sz="4" w:space="0" w:color="auto"/>
            </w:tcBorders>
            <w:vAlign w:val="center"/>
          </w:tcPr>
          <w:p w:rsidR="00CB1FD9" w:rsidRPr="00107340" w:rsidRDefault="00CB1FD9">
            <w:pPr>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sz w:val="18"/>
                <w:szCs w:val="18"/>
              </w:rPr>
              <w:t>供暖空调系统的冷、热源机组能效比均优于现行国家标准《公共建筑节能设计标准》</w:t>
            </w:r>
          </w:p>
          <w:p w:rsidR="00CB1FD9" w:rsidRPr="00107340" w:rsidRDefault="00CB1FD9">
            <w:pPr>
              <w:rPr>
                <w:rFonts w:ascii="Times New Roman" w:hAnsi="Times New Roman" w:cs="Times New Roman"/>
                <w:sz w:val="18"/>
                <w:szCs w:val="18"/>
              </w:rPr>
            </w:pPr>
            <w:r w:rsidRPr="00107340">
              <w:rPr>
                <w:rFonts w:ascii="Times New Roman" w:hAnsi="Times New Roman" w:cs="Times New Roman"/>
                <w:sz w:val="18"/>
                <w:szCs w:val="18"/>
              </w:rPr>
              <w:t>GB50189</w:t>
            </w:r>
            <w:r w:rsidRPr="00107340">
              <w:rPr>
                <w:rFonts w:ascii="Times New Roman" w:hAnsi="Times New Roman" w:cs="Times New Roman"/>
                <w:sz w:val="18"/>
                <w:szCs w:val="18"/>
              </w:rPr>
              <w:t>的规定以及现行有关国家标准能效限定值的要求。</w:t>
            </w:r>
          </w:p>
          <w:p w:rsidR="00CB1FD9" w:rsidRPr="00107340" w:rsidRDefault="00CB1FD9">
            <w:pPr>
              <w:rPr>
                <w:rFonts w:ascii="Times New Roman" w:hAnsi="Times New Roman" w:cs="Times New Roman"/>
                <w:color w:val="FF0000"/>
                <w:sz w:val="18"/>
                <w:szCs w:val="18"/>
              </w:rPr>
            </w:pPr>
            <w:r w:rsidRPr="00107340">
              <w:rPr>
                <w:rFonts w:ascii="Times New Roman" w:hAnsi="Times New Roman" w:cs="Times New Roman"/>
                <w:kern w:val="0"/>
                <w:sz w:val="28"/>
                <w:szCs w:val="28"/>
              </w:rPr>
              <w:t>□</w:t>
            </w:r>
            <w:r w:rsidRPr="00107340">
              <w:rPr>
                <w:rFonts w:ascii="Times New Roman" w:hAnsi="Times New Roman" w:cs="Times New Roman"/>
                <w:sz w:val="18"/>
                <w:szCs w:val="18"/>
              </w:rPr>
              <w:t>采用市政供暖的系统可认定满足要求。</w:t>
            </w:r>
          </w:p>
          <w:p w:rsidR="00CB1FD9" w:rsidRPr="00107340" w:rsidRDefault="00CB1FD9">
            <w:pPr>
              <w:rPr>
                <w:rFonts w:ascii="Times New Roman" w:hAnsi="Times New Roman" w:cs="Times New Roman"/>
                <w:strike/>
                <w:color w:val="FF000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对于由开发商负责购买、安装的锅炉、空调机组和家用燃气热水炉，其能效等级满足现行有关国家标准的节能评价值要求，</w:t>
            </w:r>
          </w:p>
        </w:tc>
        <w:tc>
          <w:tcPr>
            <w:tcW w:w="729" w:type="dxa"/>
            <w:gridSpan w:val="2"/>
            <w:tcBorders>
              <w:left w:val="single" w:sz="4" w:space="0" w:color="auto"/>
              <w:right w:val="single" w:sz="4" w:space="0" w:color="auto"/>
            </w:tcBorders>
            <w:vAlign w:val="center"/>
          </w:tcPr>
          <w:p w:rsidR="00CB1FD9" w:rsidRPr="00107340" w:rsidRDefault="00CB1FD9">
            <w:pPr>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00" w:type="dxa"/>
            <w:tcBorders>
              <w:left w:val="single" w:sz="4" w:space="0" w:color="auto"/>
            </w:tcBorders>
            <w:vAlign w:val="center"/>
          </w:tcPr>
          <w:p w:rsidR="00CB1FD9" w:rsidRPr="00107340" w:rsidRDefault="00CB1FD9">
            <w:pPr>
              <w:jc w:val="center"/>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85" w:type="dxa"/>
            <w:vAlign w:val="center"/>
          </w:tcPr>
          <w:p w:rsidR="00CB1FD9" w:rsidRPr="00107340" w:rsidRDefault="00CB1FD9">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CB1FD9" w:rsidRPr="00107340" w:rsidRDefault="00CB1FD9">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86" w:type="dxa"/>
            <w:vAlign w:val="center"/>
          </w:tcPr>
          <w:p w:rsidR="00CB1FD9" w:rsidRPr="00107340" w:rsidRDefault="00CB1FD9" w:rsidP="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CB1FD9" w:rsidRPr="00107340" w:rsidRDefault="00CB1FD9" w:rsidP="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155B53" w:rsidRPr="00107340">
        <w:trPr>
          <w:cantSplit/>
          <w:trHeight w:val="475"/>
          <w:jc w:val="center"/>
        </w:trPr>
        <w:tc>
          <w:tcPr>
            <w:tcW w:w="762"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5</w:t>
            </w:r>
          </w:p>
        </w:tc>
        <w:tc>
          <w:tcPr>
            <w:tcW w:w="1820" w:type="dxa"/>
            <w:gridSpan w:val="2"/>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集中供暖系统热水循环泵的耗电输热比：</w:t>
            </w:r>
          </w:p>
        </w:tc>
        <w:tc>
          <w:tcPr>
            <w:tcW w:w="2871" w:type="dxa"/>
            <w:gridSpan w:val="4"/>
            <w:tcBorders>
              <w:left w:val="single" w:sz="4" w:space="0" w:color="auto"/>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集中供暖系统热水循环泵的耗电输热比满足现行国家相关标准的要求。</w:t>
            </w:r>
          </w:p>
        </w:tc>
        <w:tc>
          <w:tcPr>
            <w:tcW w:w="729"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00" w:type="dxa"/>
            <w:tcBorders>
              <w:lef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暖通设计文件、暖通节能计算书</w:t>
            </w:r>
          </w:p>
        </w:tc>
        <w:tc>
          <w:tcPr>
            <w:tcW w:w="985" w:type="dxa"/>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155B53" w:rsidRPr="00107340" w:rsidRDefault="00155B53">
            <w:pPr>
              <w:rPr>
                <w:rFonts w:ascii="Times New Roman" w:hAnsi="Times New Roman" w:cs="Times New Roman"/>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86" w:type="dxa"/>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762"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lastRenderedPageBreak/>
              <w:t>6</w:t>
            </w:r>
          </w:p>
        </w:tc>
        <w:tc>
          <w:tcPr>
            <w:tcW w:w="1820" w:type="dxa"/>
            <w:gridSpan w:val="2"/>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采取措施降低部分负荷、部分空间使用下的供暖、通风与空调系统能耗</w:t>
            </w:r>
          </w:p>
        </w:tc>
        <w:tc>
          <w:tcPr>
            <w:tcW w:w="2871" w:type="dxa"/>
            <w:gridSpan w:val="4"/>
            <w:tcBorders>
              <w:left w:val="single" w:sz="4" w:space="0" w:color="auto"/>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同时满足下列要求：</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1.</w:t>
            </w:r>
            <w:r w:rsidRPr="00107340">
              <w:rPr>
                <w:rFonts w:ascii="Times New Roman" w:hAnsi="Times New Roman" w:cs="Times New Roman"/>
                <w:sz w:val="18"/>
                <w:szCs w:val="18"/>
              </w:rPr>
              <w:t>区分房间的朝向，细分供暖、空调取压，对系统进行分区控制</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2.</w:t>
            </w:r>
            <w:r w:rsidRPr="00107340">
              <w:rPr>
                <w:rFonts w:ascii="Times New Roman" w:hAnsi="Times New Roman" w:cs="Times New Roman"/>
                <w:sz w:val="18"/>
                <w:szCs w:val="18"/>
              </w:rPr>
              <w:t>冷热源和末端一体化而不存在输配系统的，如设分体空调以及多联机等，可认定满足要求。</w:t>
            </w:r>
          </w:p>
        </w:tc>
        <w:tc>
          <w:tcPr>
            <w:tcW w:w="729"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00" w:type="dxa"/>
            <w:tcBorders>
              <w:lef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85" w:type="dxa"/>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155B53" w:rsidRPr="00107340" w:rsidRDefault="00155B53">
            <w:pPr>
              <w:rPr>
                <w:rFonts w:ascii="Times New Roman" w:hAnsi="Times New Roman" w:cs="Times New Roman"/>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86" w:type="dxa"/>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cantSplit/>
          <w:trHeight w:val="475"/>
          <w:jc w:val="center"/>
        </w:trPr>
        <w:tc>
          <w:tcPr>
            <w:tcW w:w="762" w:type="dxa"/>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9</w:t>
            </w:r>
          </w:p>
        </w:tc>
        <w:tc>
          <w:tcPr>
            <w:tcW w:w="1820" w:type="dxa"/>
            <w:gridSpan w:val="2"/>
            <w:tcBorders>
              <w:right w:val="single" w:sz="4" w:space="0" w:color="auto"/>
            </w:tcBorders>
            <w:vAlign w:val="center"/>
          </w:tcPr>
          <w:p w:rsidR="002729A0" w:rsidRPr="00107340" w:rsidRDefault="002729A0">
            <w:pPr>
              <w:rPr>
                <w:rFonts w:ascii="Times New Roman" w:hAnsi="Times New Roman" w:cs="Times New Roman"/>
                <w:sz w:val="18"/>
                <w:szCs w:val="18"/>
              </w:rPr>
            </w:pPr>
            <w:r w:rsidRPr="00107340">
              <w:rPr>
                <w:rFonts w:ascii="Times New Roman" w:hAnsi="Times New Roman" w:cs="Times New Roman"/>
                <w:sz w:val="18"/>
                <w:szCs w:val="18"/>
              </w:rPr>
              <w:t>合理选用节能型电气设备</w:t>
            </w:r>
          </w:p>
          <w:p w:rsidR="002729A0" w:rsidRPr="00107340" w:rsidRDefault="002729A0">
            <w:pPr>
              <w:rPr>
                <w:rFonts w:ascii="Times New Roman" w:hAnsi="Times New Roman" w:cs="Times New Roman"/>
                <w:sz w:val="18"/>
                <w:szCs w:val="18"/>
              </w:rPr>
            </w:pPr>
            <w:r w:rsidRPr="00107340">
              <w:rPr>
                <w:rFonts w:ascii="Times New Roman" w:hAnsi="Times New Roman" w:cs="Times New Roman"/>
                <w:sz w:val="18"/>
                <w:szCs w:val="18"/>
              </w:rPr>
              <w:t>选用三相配电变压器能效等级达到节能评价值要求</w:t>
            </w: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p w:rsidR="002729A0" w:rsidRPr="00107340" w:rsidRDefault="002729A0">
            <w:pPr>
              <w:rPr>
                <w:rFonts w:ascii="Times New Roman" w:hAnsi="Times New Roman" w:cs="Times New Roman"/>
                <w:sz w:val="18"/>
                <w:szCs w:val="18"/>
              </w:rPr>
            </w:pPr>
            <w:r w:rsidRPr="00107340">
              <w:rPr>
                <w:rFonts w:ascii="Times New Roman" w:hAnsi="Times New Roman" w:cs="Times New Roman"/>
                <w:sz w:val="18"/>
                <w:szCs w:val="18"/>
              </w:rPr>
              <w:t>水泵、风机等设备及其他电气装置能效等级达到节能评价值要求</w:t>
            </w:r>
          </w:p>
          <w:p w:rsidR="002729A0" w:rsidRPr="00107340" w:rsidRDefault="002729A0">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tc>
        <w:tc>
          <w:tcPr>
            <w:tcW w:w="2871" w:type="dxa"/>
            <w:gridSpan w:val="4"/>
            <w:tcBorders>
              <w:left w:val="single" w:sz="4" w:space="0" w:color="auto"/>
              <w:right w:val="single" w:sz="4" w:space="0" w:color="auto"/>
            </w:tcBorders>
            <w:vAlign w:val="center"/>
          </w:tcPr>
          <w:p w:rsidR="002729A0" w:rsidRPr="00107340" w:rsidRDefault="002729A0">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同时满足下列要求：</w:t>
            </w:r>
          </w:p>
          <w:p w:rsidR="002729A0" w:rsidRPr="00107340" w:rsidRDefault="002729A0">
            <w:pPr>
              <w:jc w:val="left"/>
              <w:rPr>
                <w:rFonts w:ascii="Times New Roman" w:hAnsi="Times New Roman" w:cs="Times New Roman"/>
                <w:sz w:val="18"/>
                <w:szCs w:val="24"/>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1.</w:t>
            </w:r>
            <w:r w:rsidRPr="00107340">
              <w:rPr>
                <w:rFonts w:ascii="Times New Roman" w:hAnsi="Times New Roman" w:cs="Times New Roman"/>
                <w:sz w:val="18"/>
                <w:szCs w:val="24"/>
              </w:rPr>
              <w:t>配电变压器满足现行国家标准《三相配电变压器能效限定值及节能评价值》</w:t>
            </w:r>
            <w:r w:rsidRPr="00107340">
              <w:rPr>
                <w:rFonts w:ascii="Times New Roman" w:hAnsi="Times New Roman" w:cs="Times New Roman"/>
                <w:sz w:val="18"/>
                <w:szCs w:val="24"/>
              </w:rPr>
              <w:t>GB20052</w:t>
            </w:r>
            <w:r w:rsidRPr="00107340">
              <w:rPr>
                <w:rFonts w:ascii="Times New Roman" w:hAnsi="Times New Roman" w:cs="Times New Roman"/>
                <w:sz w:val="18"/>
                <w:szCs w:val="24"/>
              </w:rPr>
              <w:t>规定的节能评价值。</w:t>
            </w:r>
          </w:p>
          <w:p w:rsidR="002729A0" w:rsidRPr="00107340" w:rsidRDefault="002729A0">
            <w:pPr>
              <w:jc w:val="left"/>
              <w:rPr>
                <w:rFonts w:ascii="Times New Roman" w:hAnsi="Times New Roman" w:cs="Times New Roman"/>
                <w:sz w:val="18"/>
                <w:szCs w:val="24"/>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2.</w:t>
            </w:r>
            <w:r w:rsidRPr="00107340">
              <w:rPr>
                <w:rFonts w:ascii="Times New Roman" w:hAnsi="Times New Roman" w:cs="Times New Roman"/>
                <w:sz w:val="18"/>
                <w:szCs w:val="24"/>
              </w:rPr>
              <w:t>水泵、风机设备及其他电气装置能效等级满足现行国家标准的节能评价值要求。</w:t>
            </w:r>
          </w:p>
        </w:tc>
        <w:tc>
          <w:tcPr>
            <w:tcW w:w="729" w:type="dxa"/>
            <w:gridSpan w:val="2"/>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电气</w:t>
            </w:r>
          </w:p>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00" w:type="dxa"/>
            <w:tcBorders>
              <w:left w:val="single" w:sz="4" w:space="0" w:color="auto"/>
            </w:tcBorders>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电气、暖通设计文件、计算书</w:t>
            </w:r>
          </w:p>
        </w:tc>
        <w:tc>
          <w:tcPr>
            <w:tcW w:w="985" w:type="dxa"/>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2729A0" w:rsidRPr="00107340" w:rsidRDefault="002729A0">
            <w:pPr>
              <w:rPr>
                <w:rFonts w:ascii="Times New Roman" w:hAnsi="Times New Roman" w:cs="Times New Roman"/>
                <w:b/>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86" w:type="dxa"/>
            <w:vAlign w:val="center"/>
          </w:tcPr>
          <w:p w:rsidR="002729A0" w:rsidRPr="00107340" w:rsidRDefault="002729A0" w:rsidP="00AC1F80">
            <w:pPr>
              <w:adjustRightInd w:val="0"/>
              <w:snapToGrid w:val="0"/>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2729A0" w:rsidRPr="00107340">
        <w:trPr>
          <w:cantSplit/>
          <w:trHeight w:val="475"/>
          <w:jc w:val="center"/>
        </w:trPr>
        <w:tc>
          <w:tcPr>
            <w:tcW w:w="9953" w:type="dxa"/>
            <w:gridSpan w:val="12"/>
            <w:vAlign w:val="center"/>
          </w:tcPr>
          <w:p w:rsidR="002729A0" w:rsidRPr="00107340" w:rsidRDefault="002729A0">
            <w:pPr>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2729A0" w:rsidRPr="00107340">
        <w:trPr>
          <w:cantSplit/>
          <w:trHeight w:val="475"/>
          <w:jc w:val="center"/>
        </w:trPr>
        <w:tc>
          <w:tcPr>
            <w:tcW w:w="762" w:type="dxa"/>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序号</w:t>
            </w:r>
          </w:p>
        </w:tc>
        <w:tc>
          <w:tcPr>
            <w:tcW w:w="1820" w:type="dxa"/>
            <w:gridSpan w:val="2"/>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71" w:type="dxa"/>
            <w:gridSpan w:val="4"/>
            <w:tcBorders>
              <w:right w:val="single" w:sz="4" w:space="0" w:color="auto"/>
            </w:tcBorders>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29" w:type="dxa"/>
            <w:gridSpan w:val="2"/>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800" w:type="dxa"/>
            <w:tcBorders>
              <w:left w:val="single" w:sz="4" w:space="0" w:color="auto"/>
            </w:tcBorders>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85" w:type="dxa"/>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86" w:type="dxa"/>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cantSplit/>
          <w:trHeight w:val="475"/>
          <w:jc w:val="center"/>
        </w:trPr>
        <w:tc>
          <w:tcPr>
            <w:tcW w:w="762" w:type="dxa"/>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5</w:t>
            </w:r>
          </w:p>
        </w:tc>
        <w:tc>
          <w:tcPr>
            <w:tcW w:w="1820" w:type="dxa"/>
            <w:gridSpan w:val="2"/>
            <w:vAlign w:val="center"/>
          </w:tcPr>
          <w:p w:rsidR="002729A0" w:rsidRPr="00107340" w:rsidRDefault="002729A0">
            <w:pPr>
              <w:rPr>
                <w:rFonts w:ascii="Times New Roman" w:hAnsi="Times New Roman" w:cs="Times New Roman"/>
                <w:sz w:val="18"/>
                <w:szCs w:val="18"/>
              </w:rPr>
            </w:pPr>
            <w:r w:rsidRPr="00107340">
              <w:rPr>
                <w:rFonts w:ascii="Times New Roman" w:hAnsi="Times New Roman" w:cs="Times New Roman"/>
                <w:sz w:val="18"/>
                <w:szCs w:val="18"/>
              </w:rPr>
              <w:t>空调系统或设备采用节水冷却技术</w:t>
            </w:r>
          </w:p>
        </w:tc>
        <w:tc>
          <w:tcPr>
            <w:tcW w:w="2871" w:type="dxa"/>
            <w:gridSpan w:val="4"/>
            <w:tcBorders>
              <w:right w:val="single" w:sz="4" w:space="0" w:color="auto"/>
            </w:tcBorders>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18"/>
                <w:szCs w:val="18"/>
              </w:rPr>
              <w:t>采用无蒸发耗水量的冷却技术。</w:t>
            </w:r>
          </w:p>
        </w:tc>
        <w:tc>
          <w:tcPr>
            <w:tcW w:w="729" w:type="dxa"/>
            <w:gridSpan w:val="2"/>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给排水</w:t>
            </w:r>
          </w:p>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00" w:type="dxa"/>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给排水、暖通设计文件</w:t>
            </w:r>
          </w:p>
        </w:tc>
        <w:tc>
          <w:tcPr>
            <w:tcW w:w="985" w:type="dxa"/>
            <w:tcBorders>
              <w:left w:val="single" w:sz="4" w:space="0" w:color="auto"/>
            </w:tcBorders>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86" w:type="dxa"/>
            <w:tcBorders>
              <w:left w:val="single" w:sz="4" w:space="0" w:color="auto"/>
            </w:tcBorders>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cantSplit/>
          <w:trHeight w:val="476"/>
          <w:jc w:val="center"/>
        </w:trPr>
        <w:tc>
          <w:tcPr>
            <w:tcW w:w="9953" w:type="dxa"/>
            <w:gridSpan w:val="12"/>
            <w:vAlign w:val="center"/>
          </w:tcPr>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）节材与材料资源利用</w:t>
            </w:r>
          </w:p>
        </w:tc>
      </w:tr>
      <w:tr w:rsidR="002729A0" w:rsidRPr="00107340">
        <w:trPr>
          <w:cantSplit/>
          <w:trHeight w:val="476"/>
          <w:jc w:val="center"/>
        </w:trPr>
        <w:tc>
          <w:tcPr>
            <w:tcW w:w="9953" w:type="dxa"/>
            <w:gridSpan w:val="12"/>
            <w:vAlign w:val="center"/>
          </w:tcPr>
          <w:p w:rsidR="002729A0" w:rsidRPr="00107340" w:rsidRDefault="002729A0">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2729A0" w:rsidRPr="00107340">
        <w:trPr>
          <w:cantSplit/>
          <w:trHeight w:val="475"/>
          <w:jc w:val="center"/>
        </w:trPr>
        <w:tc>
          <w:tcPr>
            <w:tcW w:w="762" w:type="dxa"/>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20" w:type="dxa"/>
            <w:gridSpan w:val="2"/>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20" w:type="dxa"/>
            <w:gridSpan w:val="2"/>
            <w:tcBorders>
              <w:right w:val="single" w:sz="4" w:space="0" w:color="auto"/>
            </w:tcBorders>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80" w:type="dxa"/>
            <w:gridSpan w:val="4"/>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800" w:type="dxa"/>
            <w:tcBorders>
              <w:left w:val="single" w:sz="4" w:space="0" w:color="auto"/>
            </w:tcBorders>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85" w:type="dxa"/>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86" w:type="dxa"/>
            <w:vAlign w:val="center"/>
          </w:tcPr>
          <w:p w:rsidR="002729A0" w:rsidRPr="00107340" w:rsidRDefault="002729A0">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2729A0" w:rsidRPr="00107340">
        <w:trPr>
          <w:cantSplit/>
          <w:trHeight w:val="475"/>
          <w:jc w:val="center"/>
        </w:trPr>
        <w:tc>
          <w:tcPr>
            <w:tcW w:w="762" w:type="dxa"/>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6</w:t>
            </w:r>
          </w:p>
        </w:tc>
        <w:tc>
          <w:tcPr>
            <w:tcW w:w="1820" w:type="dxa"/>
            <w:gridSpan w:val="2"/>
            <w:tcBorders>
              <w:right w:val="single" w:sz="4" w:space="0" w:color="auto"/>
            </w:tcBorders>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供暖空调系统末端现场可独立调节调控措施：</w:t>
            </w:r>
          </w:p>
        </w:tc>
        <w:tc>
          <w:tcPr>
            <w:tcW w:w="2820" w:type="dxa"/>
            <w:gridSpan w:val="2"/>
            <w:tcBorders>
              <w:left w:val="single" w:sz="4" w:space="0" w:color="auto"/>
              <w:right w:val="single" w:sz="4" w:space="0" w:color="auto"/>
            </w:tcBorders>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供暖空调系统末端现场可独立调节。</w:t>
            </w:r>
          </w:p>
        </w:tc>
        <w:tc>
          <w:tcPr>
            <w:tcW w:w="780" w:type="dxa"/>
            <w:gridSpan w:val="4"/>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kern w:val="0"/>
                <w:sz w:val="18"/>
                <w:szCs w:val="18"/>
              </w:rPr>
              <w:t>暖通</w:t>
            </w:r>
          </w:p>
        </w:tc>
        <w:tc>
          <w:tcPr>
            <w:tcW w:w="1800" w:type="dxa"/>
            <w:tcBorders>
              <w:left w:val="single" w:sz="4" w:space="0" w:color="auto"/>
            </w:tcBorders>
            <w:vAlign w:val="center"/>
          </w:tcPr>
          <w:p w:rsidR="002729A0" w:rsidRPr="00107340" w:rsidRDefault="002729A0">
            <w:pPr>
              <w:jc w:val="center"/>
              <w:rPr>
                <w:rFonts w:ascii="Times New Roman" w:hAnsi="Times New Roman" w:cs="Times New Roman"/>
                <w:kern w:val="0"/>
                <w:sz w:val="18"/>
                <w:szCs w:val="18"/>
              </w:rPr>
            </w:pPr>
            <w:r w:rsidRPr="00107340">
              <w:rPr>
                <w:rFonts w:ascii="Times New Roman" w:hAnsi="Times New Roman" w:cs="Times New Roman"/>
                <w:kern w:val="0"/>
                <w:sz w:val="18"/>
                <w:szCs w:val="18"/>
              </w:rPr>
              <w:t>暖通设计文件</w:t>
            </w:r>
          </w:p>
        </w:tc>
        <w:tc>
          <w:tcPr>
            <w:tcW w:w="985" w:type="dxa"/>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2729A0" w:rsidRPr="00107340" w:rsidRDefault="002729A0">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86" w:type="dxa"/>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trPr>
          <w:cantSplit/>
          <w:trHeight w:val="475"/>
          <w:jc w:val="center"/>
        </w:trPr>
        <w:tc>
          <w:tcPr>
            <w:tcW w:w="762" w:type="dxa"/>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8</w:t>
            </w:r>
          </w:p>
        </w:tc>
        <w:tc>
          <w:tcPr>
            <w:tcW w:w="1820" w:type="dxa"/>
            <w:gridSpan w:val="2"/>
            <w:tcBorders>
              <w:right w:val="single" w:sz="4" w:space="0" w:color="auto"/>
            </w:tcBorders>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18"/>
                <w:szCs w:val="18"/>
              </w:rPr>
              <w:t>气流组织合理</w:t>
            </w:r>
          </w:p>
        </w:tc>
        <w:tc>
          <w:tcPr>
            <w:tcW w:w="2820" w:type="dxa"/>
            <w:gridSpan w:val="2"/>
            <w:tcBorders>
              <w:left w:val="single" w:sz="4" w:space="0" w:color="auto"/>
              <w:right w:val="single" w:sz="4" w:space="0" w:color="auto"/>
            </w:tcBorders>
            <w:vAlign w:val="center"/>
          </w:tcPr>
          <w:p w:rsidR="002729A0" w:rsidRPr="00107340" w:rsidRDefault="002729A0">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同时满足下列要求：</w:t>
            </w:r>
          </w:p>
          <w:p w:rsidR="002729A0" w:rsidRPr="00107340" w:rsidRDefault="002729A0">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重要功能区供暖、通风与空调工况下的气流组织满足热环境设计参数要求；</w:t>
            </w:r>
          </w:p>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避免卫生间、餐厅、地下车库等区域的空气和污染物串通到其他空间。</w:t>
            </w:r>
          </w:p>
        </w:tc>
        <w:tc>
          <w:tcPr>
            <w:tcW w:w="780" w:type="dxa"/>
            <w:gridSpan w:val="4"/>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00" w:type="dxa"/>
            <w:tcBorders>
              <w:left w:val="single" w:sz="4" w:space="0" w:color="auto"/>
            </w:tcBorders>
            <w:vAlign w:val="center"/>
          </w:tcPr>
          <w:p w:rsidR="002729A0" w:rsidRPr="00107340" w:rsidRDefault="002729A0">
            <w:pPr>
              <w:rPr>
                <w:rFonts w:ascii="Times New Roman" w:hAnsi="Times New Roman" w:cs="Times New Roman"/>
                <w:sz w:val="18"/>
                <w:szCs w:val="18"/>
              </w:rPr>
            </w:pPr>
            <w:r w:rsidRPr="00107340">
              <w:rPr>
                <w:rFonts w:ascii="Times New Roman" w:hAnsi="Times New Roman" w:cs="Times New Roman"/>
                <w:sz w:val="18"/>
                <w:szCs w:val="18"/>
              </w:rPr>
              <w:t>暖通设计文件</w:t>
            </w:r>
          </w:p>
        </w:tc>
        <w:tc>
          <w:tcPr>
            <w:tcW w:w="985" w:type="dxa"/>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2729A0" w:rsidRPr="00107340" w:rsidRDefault="002729A0">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86" w:type="dxa"/>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2729A0" w:rsidRPr="00107340" w:rsidTr="00CB1FD9">
        <w:trPr>
          <w:cantSplit/>
          <w:trHeight w:val="475"/>
          <w:jc w:val="center"/>
        </w:trPr>
        <w:tc>
          <w:tcPr>
            <w:tcW w:w="762" w:type="dxa"/>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9</w:t>
            </w:r>
          </w:p>
        </w:tc>
        <w:tc>
          <w:tcPr>
            <w:tcW w:w="1820" w:type="dxa"/>
            <w:gridSpan w:val="2"/>
            <w:tcBorders>
              <w:right w:val="single" w:sz="4" w:space="0" w:color="auto"/>
            </w:tcBorders>
            <w:vAlign w:val="center"/>
          </w:tcPr>
          <w:p w:rsidR="002729A0" w:rsidRPr="00107340" w:rsidRDefault="002729A0">
            <w:pPr>
              <w:rPr>
                <w:rFonts w:ascii="Times New Roman" w:hAnsi="Times New Roman" w:cs="Times New Roman"/>
                <w:sz w:val="18"/>
                <w:szCs w:val="18"/>
              </w:rPr>
            </w:pPr>
            <w:r w:rsidRPr="00107340">
              <w:rPr>
                <w:rFonts w:ascii="Times New Roman" w:hAnsi="Times New Roman" w:cs="Times New Roman"/>
                <w:sz w:val="18"/>
                <w:szCs w:val="18"/>
              </w:rPr>
              <w:t>地下车库设置与排风设备联动的</w:t>
            </w:r>
            <w:r w:rsidRPr="00107340">
              <w:rPr>
                <w:rFonts w:ascii="Times New Roman" w:hAnsi="Times New Roman" w:cs="Times New Roman"/>
                <w:sz w:val="18"/>
                <w:szCs w:val="18"/>
              </w:rPr>
              <w:t>CO</w:t>
            </w:r>
            <w:r w:rsidRPr="00107340">
              <w:rPr>
                <w:rFonts w:ascii="Times New Roman" w:hAnsi="Times New Roman" w:cs="Times New Roman"/>
                <w:sz w:val="18"/>
                <w:szCs w:val="18"/>
              </w:rPr>
              <w:t>浓度监测装置</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是</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20" w:type="dxa"/>
            <w:gridSpan w:val="2"/>
            <w:tcBorders>
              <w:left w:val="single" w:sz="4" w:space="0" w:color="auto"/>
              <w:right w:val="single" w:sz="4" w:space="0" w:color="auto"/>
            </w:tcBorders>
            <w:vAlign w:val="center"/>
          </w:tcPr>
          <w:p w:rsidR="002729A0" w:rsidRPr="00107340" w:rsidRDefault="002729A0">
            <w:pPr>
              <w:rPr>
                <w:rFonts w:ascii="Times New Roman" w:hAnsi="Times New Roman" w:cs="Times New Roman"/>
                <w:kern w:val="0"/>
                <w:szCs w:val="18"/>
              </w:rPr>
            </w:pPr>
            <w:r w:rsidRPr="00107340">
              <w:rPr>
                <w:rFonts w:ascii="Times New Roman" w:hAnsi="Times New Roman" w:cs="Times New Roman"/>
                <w:sz w:val="18"/>
                <w:szCs w:val="18"/>
              </w:rPr>
              <w:t>地下车库设置与排风设备联动的</w:t>
            </w:r>
            <w:r w:rsidRPr="00107340">
              <w:rPr>
                <w:rFonts w:ascii="Times New Roman" w:hAnsi="Times New Roman" w:cs="Times New Roman"/>
                <w:sz w:val="18"/>
                <w:szCs w:val="18"/>
              </w:rPr>
              <w:t>CO</w:t>
            </w:r>
            <w:r w:rsidRPr="00107340">
              <w:rPr>
                <w:rFonts w:ascii="Times New Roman" w:hAnsi="Times New Roman" w:cs="Times New Roman"/>
                <w:sz w:val="18"/>
                <w:szCs w:val="18"/>
              </w:rPr>
              <w:t>浓度监测装置，如无地下车库，可认定满足要求。</w:t>
            </w:r>
          </w:p>
        </w:tc>
        <w:tc>
          <w:tcPr>
            <w:tcW w:w="780" w:type="dxa"/>
            <w:gridSpan w:val="4"/>
            <w:tcBorders>
              <w:left w:val="single" w:sz="4" w:space="0" w:color="auto"/>
              <w:right w:val="single" w:sz="4" w:space="0" w:color="auto"/>
            </w:tcBorders>
            <w:vAlign w:val="center"/>
          </w:tcPr>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暖通</w:t>
            </w:r>
          </w:p>
          <w:p w:rsidR="002729A0" w:rsidRPr="00107340" w:rsidRDefault="002729A0">
            <w:pPr>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00" w:type="dxa"/>
            <w:tcBorders>
              <w:left w:val="single" w:sz="4" w:space="0" w:color="auto"/>
            </w:tcBorders>
            <w:vAlign w:val="center"/>
          </w:tcPr>
          <w:p w:rsidR="002729A0" w:rsidRPr="00107340" w:rsidRDefault="002729A0">
            <w:pPr>
              <w:rPr>
                <w:rFonts w:ascii="Times New Roman" w:hAnsi="Times New Roman" w:cs="Times New Roman"/>
                <w:sz w:val="18"/>
                <w:szCs w:val="18"/>
              </w:rPr>
            </w:pPr>
            <w:r w:rsidRPr="00107340">
              <w:rPr>
                <w:rFonts w:ascii="Times New Roman" w:hAnsi="Times New Roman" w:cs="Times New Roman"/>
                <w:sz w:val="18"/>
                <w:szCs w:val="18"/>
              </w:rPr>
              <w:t>1</w:t>
            </w:r>
            <w:r w:rsidRPr="00107340">
              <w:rPr>
                <w:rFonts w:ascii="Times New Roman" w:hAnsi="Times New Roman" w:cs="Times New Roman"/>
                <w:sz w:val="18"/>
                <w:szCs w:val="18"/>
              </w:rPr>
              <w:t>暖通设计文件</w:t>
            </w:r>
          </w:p>
          <w:p w:rsidR="002729A0" w:rsidRPr="00107340" w:rsidRDefault="002729A0">
            <w:pPr>
              <w:rPr>
                <w:rFonts w:ascii="Times New Roman" w:hAnsi="Times New Roman" w:cs="Times New Roman"/>
                <w:sz w:val="18"/>
                <w:szCs w:val="18"/>
              </w:rPr>
            </w:pPr>
            <w:r w:rsidRPr="00107340">
              <w:rPr>
                <w:rFonts w:ascii="Times New Roman" w:hAnsi="Times New Roman" w:cs="Times New Roman"/>
                <w:sz w:val="18"/>
                <w:szCs w:val="18"/>
              </w:rPr>
              <w:t>2</w:t>
            </w:r>
            <w:r w:rsidRPr="00107340">
              <w:rPr>
                <w:rFonts w:ascii="Times New Roman" w:hAnsi="Times New Roman" w:cs="Times New Roman"/>
                <w:sz w:val="18"/>
                <w:szCs w:val="18"/>
              </w:rPr>
              <w:t>电气设计文件</w:t>
            </w:r>
          </w:p>
          <w:p w:rsidR="002729A0" w:rsidRPr="00107340" w:rsidRDefault="002729A0">
            <w:pPr>
              <w:rPr>
                <w:rFonts w:ascii="Times New Roman" w:hAnsi="Times New Roman" w:cs="Times New Roman"/>
                <w:sz w:val="18"/>
                <w:szCs w:val="18"/>
              </w:rPr>
            </w:pPr>
            <w:r w:rsidRPr="00107340">
              <w:rPr>
                <w:rFonts w:ascii="Times New Roman" w:hAnsi="Times New Roman" w:cs="Times New Roman"/>
                <w:sz w:val="18"/>
                <w:szCs w:val="18"/>
              </w:rPr>
              <w:t>3CO</w:t>
            </w:r>
            <w:r w:rsidRPr="00107340">
              <w:rPr>
                <w:rFonts w:ascii="Times New Roman" w:hAnsi="Times New Roman" w:cs="Times New Roman"/>
                <w:sz w:val="18"/>
                <w:szCs w:val="18"/>
              </w:rPr>
              <w:t>监控图</w:t>
            </w:r>
          </w:p>
        </w:tc>
        <w:tc>
          <w:tcPr>
            <w:tcW w:w="985" w:type="dxa"/>
            <w:vAlign w:val="center"/>
          </w:tcPr>
          <w:p w:rsidR="002729A0" w:rsidRPr="00107340" w:rsidRDefault="002729A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2729A0" w:rsidRPr="00107340" w:rsidRDefault="002729A0">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86" w:type="dxa"/>
            <w:vAlign w:val="center"/>
          </w:tcPr>
          <w:p w:rsidR="002729A0" w:rsidRPr="00107340" w:rsidRDefault="002729A0">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2729A0" w:rsidRPr="00107340" w:rsidRDefault="002729A0">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bl>
    <w:p w:rsidR="00DC4DF0" w:rsidRPr="00107340" w:rsidRDefault="00DC4DF0">
      <w:pPr>
        <w:jc w:val="left"/>
        <w:rPr>
          <w:rFonts w:ascii="Times New Roman" w:eastAsia="Times New Roman" w:hAnsi="Times New Roman" w:cs="Times New Roman"/>
          <w:b/>
          <w:kern w:val="0"/>
          <w:sz w:val="24"/>
        </w:rPr>
      </w:pPr>
    </w:p>
    <w:bookmarkEnd w:id="0"/>
    <w:bookmarkEnd w:id="1"/>
    <w:p w:rsidR="00DC4DF0" w:rsidRPr="00107340" w:rsidRDefault="00DC4DF0">
      <w:pPr>
        <w:jc w:val="center"/>
        <w:rPr>
          <w:rFonts w:ascii="Times New Roman" w:hAnsi="Times New Roman" w:cs="Times New Roman"/>
          <w:b/>
          <w:kern w:val="0"/>
          <w:sz w:val="28"/>
        </w:rPr>
      </w:pPr>
    </w:p>
    <w:sectPr w:rsidR="00DC4DF0" w:rsidRPr="00107340"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FFE" w:rsidRDefault="00D13FFE" w:rsidP="00DC4DF0">
      <w:r>
        <w:separator/>
      </w:r>
    </w:p>
  </w:endnote>
  <w:endnote w:type="continuationSeparator" w:id="0">
    <w:p w:rsidR="00D13FFE" w:rsidRDefault="00D13FFE"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5F7B7C">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5F7B7C">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B42E8F">
                  <w:rPr>
                    <w:noProof/>
                    <w:sz w:val="18"/>
                  </w:rPr>
                  <w:t>1</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FFE" w:rsidRDefault="00D13FFE" w:rsidP="00DC4DF0">
      <w:r>
        <w:separator/>
      </w:r>
    </w:p>
  </w:footnote>
  <w:footnote w:type="continuationSeparator" w:id="0">
    <w:p w:rsidR="00D13FFE" w:rsidRDefault="00D13FFE"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5289"/>
    <w:rsid w:val="0016581D"/>
    <w:rsid w:val="00167C0D"/>
    <w:rsid w:val="00167EF3"/>
    <w:rsid w:val="001B1163"/>
    <w:rsid w:val="001C09E1"/>
    <w:rsid w:val="001E7CD9"/>
    <w:rsid w:val="001F0D7C"/>
    <w:rsid w:val="001F2D8D"/>
    <w:rsid w:val="001F418E"/>
    <w:rsid w:val="001F6BD6"/>
    <w:rsid w:val="00201B70"/>
    <w:rsid w:val="00205EE5"/>
    <w:rsid w:val="00217894"/>
    <w:rsid w:val="0022029B"/>
    <w:rsid w:val="00232FB6"/>
    <w:rsid w:val="0024097B"/>
    <w:rsid w:val="00241938"/>
    <w:rsid w:val="0024406D"/>
    <w:rsid w:val="002472BB"/>
    <w:rsid w:val="00256FDA"/>
    <w:rsid w:val="0026112B"/>
    <w:rsid w:val="0026399F"/>
    <w:rsid w:val="002729A0"/>
    <w:rsid w:val="00294C59"/>
    <w:rsid w:val="002A345B"/>
    <w:rsid w:val="002A6C5A"/>
    <w:rsid w:val="002A700B"/>
    <w:rsid w:val="002B7B49"/>
    <w:rsid w:val="002C5E8B"/>
    <w:rsid w:val="002D2F20"/>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B3B03"/>
    <w:rsid w:val="003D0C19"/>
    <w:rsid w:val="003D7E19"/>
    <w:rsid w:val="003E6F2C"/>
    <w:rsid w:val="003F1A6B"/>
    <w:rsid w:val="003F4241"/>
    <w:rsid w:val="00403551"/>
    <w:rsid w:val="004049DD"/>
    <w:rsid w:val="004117FF"/>
    <w:rsid w:val="0041522F"/>
    <w:rsid w:val="00422C47"/>
    <w:rsid w:val="00426A2F"/>
    <w:rsid w:val="00432EA6"/>
    <w:rsid w:val="004363FF"/>
    <w:rsid w:val="00453DA4"/>
    <w:rsid w:val="004641AB"/>
    <w:rsid w:val="00464403"/>
    <w:rsid w:val="00472BD1"/>
    <w:rsid w:val="00474318"/>
    <w:rsid w:val="004748EC"/>
    <w:rsid w:val="00481748"/>
    <w:rsid w:val="00484157"/>
    <w:rsid w:val="004873AC"/>
    <w:rsid w:val="0049183C"/>
    <w:rsid w:val="004A3F94"/>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5F7B7C"/>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106B2"/>
    <w:rsid w:val="00913A81"/>
    <w:rsid w:val="00921F5E"/>
    <w:rsid w:val="00922111"/>
    <w:rsid w:val="00926410"/>
    <w:rsid w:val="009300B2"/>
    <w:rsid w:val="009603CD"/>
    <w:rsid w:val="00962734"/>
    <w:rsid w:val="00974E4A"/>
    <w:rsid w:val="00983E5A"/>
    <w:rsid w:val="00996F9A"/>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41D1"/>
    <w:rsid w:val="00A614C1"/>
    <w:rsid w:val="00A61B27"/>
    <w:rsid w:val="00A6736D"/>
    <w:rsid w:val="00A712B9"/>
    <w:rsid w:val="00A91A8E"/>
    <w:rsid w:val="00A9500B"/>
    <w:rsid w:val="00A96D89"/>
    <w:rsid w:val="00AA3500"/>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42E8F"/>
    <w:rsid w:val="00B50C90"/>
    <w:rsid w:val="00B55D65"/>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3FFE"/>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23AB7"/>
    <w:rsid w:val="00E30E4F"/>
    <w:rsid w:val="00E315AF"/>
    <w:rsid w:val="00E4203B"/>
    <w:rsid w:val="00E4285D"/>
    <w:rsid w:val="00E43DF5"/>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616CB"/>
    <w:rsid w:val="00F62D94"/>
    <w:rsid w:val="00F77173"/>
    <w:rsid w:val="00F86551"/>
    <w:rsid w:val="00F91EAD"/>
    <w:rsid w:val="00F95B39"/>
    <w:rsid w:val="00FA1EE5"/>
    <w:rsid w:val="00FB3989"/>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8EE0A-DFFE-4A85-960F-445EC663B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14</cp:revision>
  <cp:lastPrinted>2016-04-26T01:43:00Z</cp:lastPrinted>
  <dcterms:created xsi:type="dcterms:W3CDTF">2016-03-29T01:45:00Z</dcterms:created>
  <dcterms:modified xsi:type="dcterms:W3CDTF">2016-05-04T06:48:00Z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